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C2" w:rsidRDefault="001660C2" w:rsidP="009F69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ПОЛОЖЕНИЕ О РОЗЫГРЫШЕ ПОДАРКОВ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 ОБЩИЕ ПОЛОЖЕНИЯ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1.1 Розыгрыш подарков среди покупателей ювелирных салонов «Сибирское золото» производится исключительно в целях: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• привлечения покупателей;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• рекламы товаров.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1.2. Мероприятие не является лотереей или иным мероприятием, основанным на риске. Розыгрыш имеет </w:t>
      </w:r>
      <w:proofErr w:type="spellStart"/>
      <w:r>
        <w:rPr>
          <w:rStyle w:val="normaltextrun"/>
        </w:rPr>
        <w:t>рекламно</w:t>
      </w:r>
      <w:proofErr w:type="spellEnd"/>
      <w:r>
        <w:rPr>
          <w:rStyle w:val="normaltextrun"/>
        </w:rPr>
        <w:t> – информационный характер.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1.2 Организатором розыгрыша является: </w:t>
      </w:r>
      <w:proofErr w:type="gramStart"/>
      <w:r>
        <w:rPr>
          <w:rStyle w:val="normaltextrun"/>
        </w:rPr>
        <w:t>Общество с ограниченной ответственностью «Сибирское золото» (адрес:</w:t>
      </w:r>
      <w:proofErr w:type="gramEnd"/>
      <w:r>
        <w:rPr>
          <w:rStyle w:val="normaltextrun"/>
        </w:rPr>
        <w:t xml:space="preserve"> </w:t>
      </w:r>
      <w:proofErr w:type="gramStart"/>
      <w:r>
        <w:rPr>
          <w:rStyle w:val="normaltextrun"/>
        </w:rPr>
        <w:t xml:space="preserve">Ханты-Мансийский автономный округ - Югра, г. Нижневартовск, улица Маршала Жукова, дом 6, пом. 1002, ОГРН 1178617022902, ИНН 8603231122, КПП </w:t>
      </w:r>
      <w:r w:rsidR="00B83ED4" w:rsidRPr="00B83ED4">
        <w:rPr>
          <w:rStyle w:val="normaltextrun"/>
        </w:rPr>
        <w:t>860445002</w:t>
      </w:r>
      <w:r>
        <w:rPr>
          <w:rStyle w:val="normaltextrun"/>
        </w:rPr>
        <w:t xml:space="preserve">, телефон: тел. 8(800) 101-62-45, </w:t>
      </w:r>
      <w:r w:rsidR="00B83ED4" w:rsidRPr="00B83ED4">
        <w:rPr>
          <w:rStyle w:val="normaltextrun"/>
        </w:rPr>
        <w:t>8</w:t>
      </w:r>
      <w:r w:rsidR="00B83ED4">
        <w:rPr>
          <w:rStyle w:val="normaltextrun"/>
        </w:rPr>
        <w:t>(</w:t>
      </w:r>
      <w:r w:rsidR="00B83ED4" w:rsidRPr="00B83ED4">
        <w:rPr>
          <w:rStyle w:val="normaltextrun"/>
        </w:rPr>
        <w:t>3463</w:t>
      </w:r>
      <w:r w:rsidR="00B83ED4">
        <w:rPr>
          <w:rStyle w:val="normaltextrun"/>
        </w:rPr>
        <w:t>)</w:t>
      </w:r>
      <w:r w:rsidR="00B83ED4" w:rsidRPr="00B83ED4">
        <w:rPr>
          <w:rStyle w:val="normaltextrun"/>
        </w:rPr>
        <w:t>24-62-62</w:t>
      </w:r>
      <w:r>
        <w:rPr>
          <w:rStyle w:val="normaltextrun"/>
        </w:rPr>
        <w:t> , электронная почта: </w:t>
      </w:r>
      <w:r w:rsidR="00B83ED4" w:rsidRPr="00B83ED4">
        <w:rPr>
          <w:rStyle w:val="normaltextrun"/>
        </w:rPr>
        <w:t>nefteugansk@sibgold.com</w:t>
      </w:r>
      <w:r>
        <w:rPr>
          <w:rStyle w:val="normaltextrun"/>
        </w:rPr>
        <w:t>).</w:t>
      </w:r>
      <w:r>
        <w:rPr>
          <w:rStyle w:val="eop"/>
        </w:rPr>
        <w:t> </w:t>
      </w:r>
      <w:proofErr w:type="gramEnd"/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1.3. Розыгрыш подарков, регламентированный настоящим положением, является акцией для увеличения покупательского спроса на товар, реализуемый в ювелирных салонах «Сибирское золото» расположенных по следующим адресам: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 г. Нефтеюганск, 12-1</w:t>
      </w:r>
      <w:r>
        <w:rPr>
          <w:rStyle w:val="eop"/>
        </w:rPr>
        <w:t xml:space="preserve">  ТФ «Восход» и </w:t>
      </w:r>
      <w:proofErr w:type="spellStart"/>
      <w:r>
        <w:rPr>
          <w:rStyle w:val="eop"/>
        </w:rPr>
        <w:t>г</w:t>
      </w:r>
      <w:proofErr w:type="gramStart"/>
      <w:r>
        <w:rPr>
          <w:rStyle w:val="eop"/>
        </w:rPr>
        <w:t>.Н</w:t>
      </w:r>
      <w:proofErr w:type="gramEnd"/>
      <w:r>
        <w:rPr>
          <w:rStyle w:val="eop"/>
        </w:rPr>
        <w:t>ефтеюганск</w:t>
      </w:r>
      <w:proofErr w:type="spellEnd"/>
      <w:r>
        <w:rPr>
          <w:rStyle w:val="eop"/>
        </w:rPr>
        <w:t xml:space="preserve"> ,2-33, ТЦ «Европа».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1.4 Настоящее положение регламентирует порядок организации и проведения розыгрыша подарков, а также порядок награждения участников, выигравших подарки.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 УСЛОВИЯ ПРОВЕДЕНИЯ РОЗЫГРЫША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 Розыгрыш проводится в период с 10.12.2025 года по 30.01.2026 года.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2.2 Участником розыгрыша может стать любое физическое лицо, старше 18 лет, купившее ювелирное изделие из золота и серебра или часы на сумму в чеке от 5 000 (Пять тысяч) рублей, в период с 10.12.2025 года по 30.01.2026 года за счет собственных средств.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2.3. Лица, не соответствующие требованиям, предъявляемым к участникам розыгрыша, не имеют право на получение подарков розыгрыша.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2.4. Начиная с 10.12.2025 года участникам розыгрыша при приобретении часов и ювелирных изделий в ювелирных салонах «Сибирское золото» в соответствии с п. 2.2. настоящего Положения выдается купон для участия в розыгрыше подарков (далее купон), в котором покупатель заполняет и сообщает о себе следующие сведения: фамилию, имя, отчество и телефон.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2.5. Заполняя купон для участия в розыгрыше подарков, участники предоставляют свое согласие Организатору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с целью исполнения своих обязательств по проведению розыгрыша подарков.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Перечень персональных данных, на обработку которых дается согласие: фамилия, имя, отчество (при наличии), год, месяц, дата и место рождения, пол, адрес места жительства, проживания, пребывания, реквизиты документа, удостоверяющего личность, номер телефона, адрес электронной почты.</w:t>
      </w:r>
      <w:proofErr w:type="gramEnd"/>
      <w:r>
        <w:rPr>
          <w:rStyle w:val="normaltextrun"/>
        </w:rPr>
        <w:t xml:space="preserve"> Настоящее согласие действует бессрочно.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Субъект персональных данных вправе отозвать данное согласие на обработку своих персональных данных путем направления письменного уведомления по адресу: Ханты-Мансийский автономный округ - Югра, г. Нижневартовск, улица Маршала Жукова, дом 6, пом. 1002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2.6. Участвуя в розыгрыше, ее победители соглашаются с тем, что их имена, фамилии и фотографии, видео могут быть использованы Организатором в рекламных целях настоящего розыгрыша подарков без предварительного согласия победителей и без каких-либо денежных выплат.</w:t>
      </w:r>
      <w:r>
        <w:rPr>
          <w:rStyle w:val="eop"/>
        </w:rPr>
        <w:t> </w:t>
      </w:r>
    </w:p>
    <w:p w:rsidR="001660C2" w:rsidRDefault="001660C2" w:rsidP="23E5E35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3E5E35F">
        <w:rPr>
          <w:rStyle w:val="normaltextrun"/>
        </w:rPr>
        <w:lastRenderedPageBreak/>
        <w:t>2.7 Розыгрыш проводится 31.01.2026 года с 15:00 до 15:30 часов по адресу: Ханты-Мансийский автономный округ - Югра, г. Нефтеюганск, микрорайон 2, дом 33; в помещении ювелирного салона «Сибирское золото».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2.8. Список подарков и их очередность объявляется перед началом розыгрыша и заносится в протокол. Ведущий розыгрыша крутит поочередно барабан </w:t>
      </w:r>
      <w:proofErr w:type="gramStart"/>
      <w:r>
        <w:rPr>
          <w:rStyle w:val="normaltextrun"/>
        </w:rPr>
        <w:t>равное</w:t>
      </w:r>
      <w:proofErr w:type="gramEnd"/>
      <w:r>
        <w:rPr>
          <w:rStyle w:val="normaltextrun"/>
        </w:rPr>
        <w:t xml:space="preserve"> количеству подарков. После извлекает купон, оглашает разыгрываемый подарок и номер выигрышного купона. 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Информация о результатах розыгрыша будет размещена на сайте </w:t>
      </w:r>
      <w:hyperlink r:id="rId5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</w:rPr>
          <w:t>https://www.sibgold.ru</w:t>
        </w:r>
      </w:hyperlink>
      <w:r>
        <w:rPr>
          <w:rStyle w:val="normaltextrun"/>
        </w:rPr>
        <w:t> и в социальных сетях: ВКонтакте </w:t>
      </w:r>
      <w:hyperlink r:id="rId6" w:tgtFrame="_blank" w:history="1">
        <w:r>
          <w:rPr>
            <w:rStyle w:val="normaltextrun"/>
            <w:u w:val="single"/>
          </w:rPr>
          <w:t>https://vk.com/club_sibgold</w:t>
        </w:r>
      </w:hyperlink>
      <w:r>
        <w:rPr>
          <w:rStyle w:val="normaltextrun"/>
          <w:u w:val="single"/>
        </w:rPr>
        <w:t> и </w:t>
      </w:r>
      <w:r>
        <w:rPr>
          <w:rStyle w:val="normaltextrun"/>
        </w:rPr>
        <w:t>Телеграмме </w:t>
      </w:r>
      <w:r>
        <w:rPr>
          <w:rStyle w:val="normaltextrun"/>
          <w:rFonts w:ascii="Calibri" w:hAnsi="Calibri" w:cs="Calibri"/>
        </w:rPr>
        <w:t>t.me/ sibgold_club </w:t>
      </w:r>
      <w:r>
        <w:rPr>
          <w:rStyle w:val="normaltextrun"/>
        </w:rPr>
        <w:t>в течение 1 рабочего дня с момента проведения розыгрыша.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2.9. Сбор купонов, заполненных покупателями, осуществляется продавцами-консультантами при совершении покупателем покупки.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2.10. Заполняя купон в соответствии с п. 2.4. настоящего Положения, участники соглашаются с условиями проведения розыгрыша подарков, изложенных в настоящем Положении.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2.11. Организатор розыгрыша вправе изменять правила розыгрыша в части, касающейся порядка его проведения, сроков и иных условий по собственному усмотрению, с публикацией этих изменений на официальном сайте.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2.12 Розыгрыш призов проводится в присутствии Комиссии по проведению розыгрыш</w:t>
      </w:r>
      <w:proofErr w:type="gramStart"/>
      <w:r>
        <w:rPr>
          <w:rStyle w:val="normaltextrun"/>
        </w:rPr>
        <w:t>а ООО</w:t>
      </w:r>
      <w:proofErr w:type="gramEnd"/>
      <w:r>
        <w:rPr>
          <w:rStyle w:val="normaltextrun"/>
        </w:rPr>
        <w:t> «Сибирское золото».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2.13. Победитель определяется случайным образом, путем  выбора купона с указанием сведений об участнике из барабана.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2.14. В ходе процедуры розыгрыша председатель Комиссии оглашает номер выигрышного купона, а также фамилию, имя, отчество победителя.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2.15. Секретарь Комиссии ведет протокол проведения розыгрыша призового фонда. В протоколе отражается: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время и место проведения розыгрыша призового фонда;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2) сведения о составе Комиссии по проведению розыгрыша;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 результаты проведения розыгрыша с указанием номера выигрышного купона, фамилии, имени, отчества и номера телефона.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Протокол подписывается всеми членами Комиссии, присутствующими при проведении розыгрыша, после его окончания.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НАИМЕНОВАНИЕ ПОДАРКОВ</w:t>
      </w:r>
      <w:r>
        <w:rPr>
          <w:rStyle w:val="eop"/>
        </w:rPr>
        <w:t> </w:t>
      </w:r>
    </w:p>
    <w:p w:rsidR="001660C2" w:rsidRDefault="001660C2" w:rsidP="23E5E35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23E5E35F">
        <w:rPr>
          <w:rStyle w:val="normaltextrun"/>
        </w:rPr>
        <w:t>3.1. Подарками в розыгрыше являются: 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Колье из красного золота585 пробы, артикул ЦВКП 15-4, вставка </w:t>
      </w:r>
      <w:r w:rsidR="00A87F77">
        <w:rPr>
          <w:rStyle w:val="normaltextrun"/>
        </w:rPr>
        <w:t>м</w:t>
      </w:r>
      <w:r>
        <w:rPr>
          <w:rStyle w:val="normaltextrun"/>
        </w:rPr>
        <w:t>алахит, 2</w:t>
      </w:r>
      <w:r w:rsidR="00A87F77">
        <w:rPr>
          <w:rStyle w:val="normaltextrun"/>
        </w:rPr>
        <w:t>,</w:t>
      </w:r>
      <w:r>
        <w:rPr>
          <w:rStyle w:val="normaltextrun"/>
        </w:rPr>
        <w:t>75 гр.;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Подвеска из золота 585 пробы, артикул 99-1-AZ-P-046237, вставка </w:t>
      </w:r>
      <w:proofErr w:type="spellStart"/>
      <w:r w:rsidR="00A87F77">
        <w:rPr>
          <w:rStyle w:val="normaltextrun"/>
        </w:rPr>
        <w:t>а</w:t>
      </w:r>
      <w:r>
        <w:rPr>
          <w:rStyle w:val="normaltextrun"/>
        </w:rPr>
        <w:t>метрин</w:t>
      </w:r>
      <w:proofErr w:type="spellEnd"/>
      <w:r w:rsidR="00A87F77">
        <w:rPr>
          <w:rStyle w:val="normaltextrun"/>
        </w:rPr>
        <w:t xml:space="preserve"> и</w:t>
      </w:r>
      <w:r>
        <w:rPr>
          <w:rStyle w:val="normaltextrun"/>
        </w:rPr>
        <w:t xml:space="preserve"> </w:t>
      </w:r>
      <w:proofErr w:type="spellStart"/>
      <w:r w:rsidR="00A87F77">
        <w:rPr>
          <w:rStyle w:val="normaltextrun"/>
        </w:rPr>
        <w:t>ф</w:t>
      </w:r>
      <w:r>
        <w:rPr>
          <w:rStyle w:val="normaltextrun"/>
        </w:rPr>
        <w:t>ианит</w:t>
      </w:r>
      <w:proofErr w:type="spellEnd"/>
      <w:r>
        <w:rPr>
          <w:rStyle w:val="normaltextrun"/>
        </w:rPr>
        <w:t>, вес 1</w:t>
      </w:r>
      <w:r w:rsidR="005831A7">
        <w:rPr>
          <w:rStyle w:val="normaltextrun"/>
        </w:rPr>
        <w:t>.</w:t>
      </w:r>
      <w:r>
        <w:rPr>
          <w:rStyle w:val="normaltextrun"/>
        </w:rPr>
        <w:t>63 гр.;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Серьги красного золота 585 пробы, артикул 27-1-AA-E-000088, вставка </w:t>
      </w:r>
      <w:r w:rsidR="00A87F77">
        <w:rPr>
          <w:rStyle w:val="normaltextrun"/>
        </w:rPr>
        <w:t>а</w:t>
      </w:r>
      <w:r>
        <w:rPr>
          <w:rStyle w:val="normaltextrun"/>
        </w:rPr>
        <w:t>метист, вес 1</w:t>
      </w:r>
      <w:r w:rsidR="00A87F77">
        <w:rPr>
          <w:rStyle w:val="normaltextrun"/>
        </w:rPr>
        <w:t>,</w:t>
      </w:r>
      <w:r>
        <w:rPr>
          <w:rStyle w:val="normaltextrun"/>
        </w:rPr>
        <w:t>9 гр.; 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Браслет из красного золота 585 пробы, артикул БР230А2-А51, вес 1,12 гр.;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Браслет из красного золота 585 пробы, артикул 21SP4075-48, вставка </w:t>
      </w:r>
      <w:r w:rsidR="00A87F77">
        <w:rPr>
          <w:rStyle w:val="normaltextrun"/>
        </w:rPr>
        <w:t>ж</w:t>
      </w:r>
      <w:r>
        <w:rPr>
          <w:rStyle w:val="normaltextrun"/>
        </w:rPr>
        <w:t>емчуг</w:t>
      </w:r>
      <w:r w:rsidR="005831A7">
        <w:rPr>
          <w:rStyle w:val="normaltextrun"/>
        </w:rPr>
        <w:t>,</w:t>
      </w:r>
      <w:r>
        <w:rPr>
          <w:rStyle w:val="normaltextrun"/>
        </w:rPr>
        <w:t xml:space="preserve"> вес 9,67 гр.;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Брошь из серебра 925 пробы, артикул 097101, вставка </w:t>
      </w:r>
      <w:r w:rsidR="00A87F77">
        <w:rPr>
          <w:rStyle w:val="normaltextrun"/>
        </w:rPr>
        <w:t>ц</w:t>
      </w:r>
      <w:r>
        <w:rPr>
          <w:rStyle w:val="normaltextrun"/>
        </w:rPr>
        <w:t>ирконий</w:t>
      </w:r>
      <w:r w:rsidR="00A87F77">
        <w:rPr>
          <w:rStyle w:val="normaltextrun"/>
        </w:rPr>
        <w:t xml:space="preserve"> и</w:t>
      </w:r>
      <w:r>
        <w:rPr>
          <w:rStyle w:val="normaltextrun"/>
        </w:rPr>
        <w:t xml:space="preserve"> </w:t>
      </w:r>
      <w:proofErr w:type="spellStart"/>
      <w:r w:rsidR="00A87F77">
        <w:rPr>
          <w:rStyle w:val="normaltextrun"/>
        </w:rPr>
        <w:t>ф</w:t>
      </w:r>
      <w:r>
        <w:rPr>
          <w:rStyle w:val="normaltextrun"/>
        </w:rPr>
        <w:t>ианит</w:t>
      </w:r>
      <w:proofErr w:type="spellEnd"/>
      <w:r w:rsidR="005831A7">
        <w:rPr>
          <w:rStyle w:val="normaltextrun"/>
        </w:rPr>
        <w:t>,</w:t>
      </w:r>
      <w:r>
        <w:rPr>
          <w:rStyle w:val="normaltextrun"/>
        </w:rPr>
        <w:t xml:space="preserve"> вес 5</w:t>
      </w:r>
      <w:r w:rsidR="00A87F77">
        <w:rPr>
          <w:rStyle w:val="normaltextrun"/>
        </w:rPr>
        <w:t>,</w:t>
      </w:r>
      <w:r>
        <w:rPr>
          <w:rStyle w:val="normaltextrun"/>
        </w:rPr>
        <w:t>64 гр.;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Серьги из серебра 925 пробы, артикул СЭ40-01-15, вставка </w:t>
      </w:r>
      <w:proofErr w:type="spellStart"/>
      <w:r w:rsidR="00A87F77">
        <w:rPr>
          <w:rStyle w:val="normaltextrun"/>
        </w:rPr>
        <w:t>ф</w:t>
      </w:r>
      <w:r>
        <w:rPr>
          <w:rStyle w:val="normaltextrun"/>
        </w:rPr>
        <w:t>ианит</w:t>
      </w:r>
      <w:proofErr w:type="spellEnd"/>
      <w:r>
        <w:rPr>
          <w:rStyle w:val="normaltextrun"/>
        </w:rPr>
        <w:t>, вес 4</w:t>
      </w:r>
      <w:r w:rsidR="00A87F77">
        <w:rPr>
          <w:rStyle w:val="normaltextrun"/>
        </w:rPr>
        <w:t>,</w:t>
      </w:r>
      <w:r>
        <w:rPr>
          <w:rStyle w:val="normaltextrun"/>
        </w:rPr>
        <w:t>58 гр.;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Чокер</w:t>
      </w:r>
      <w:proofErr w:type="spellEnd"/>
      <w:r>
        <w:rPr>
          <w:rStyle w:val="normaltextrun"/>
        </w:rPr>
        <w:t xml:space="preserve"> из серебра 925 пробы, артикул 1310011228, вес 3</w:t>
      </w:r>
      <w:r w:rsidR="005831A7">
        <w:rPr>
          <w:rStyle w:val="normaltextrun"/>
        </w:rPr>
        <w:t>.</w:t>
      </w:r>
      <w:r>
        <w:rPr>
          <w:rStyle w:val="normaltextrun"/>
        </w:rPr>
        <w:t>24 гр.;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Подвеска из серебра 925 пробы, артикул 107019, вставка </w:t>
      </w:r>
      <w:r w:rsidR="00A87F77">
        <w:rPr>
          <w:rStyle w:val="normaltextrun"/>
        </w:rPr>
        <w:t>ц</w:t>
      </w:r>
      <w:r>
        <w:rPr>
          <w:rStyle w:val="normaltextrun"/>
        </w:rPr>
        <w:t>ирконий</w:t>
      </w:r>
      <w:r w:rsidR="00A87F77">
        <w:rPr>
          <w:rStyle w:val="normaltextrun"/>
        </w:rPr>
        <w:t xml:space="preserve"> и э</w:t>
      </w:r>
      <w:bookmarkStart w:id="0" w:name="_GoBack"/>
      <w:bookmarkEnd w:id="0"/>
      <w:r>
        <w:rPr>
          <w:rStyle w:val="normaltextrun"/>
        </w:rPr>
        <w:t>маль, вес 4</w:t>
      </w:r>
      <w:r w:rsidR="00A87F77">
        <w:rPr>
          <w:rStyle w:val="normaltextrun"/>
        </w:rPr>
        <w:t>,</w:t>
      </w:r>
      <w:r>
        <w:rPr>
          <w:rStyle w:val="normaltextrun"/>
        </w:rPr>
        <w:t>38 гр.;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Браслет из серебра 925 пробы, артикул 240003pgp-198-307, вес 8</w:t>
      </w:r>
      <w:r w:rsidR="00A87F77">
        <w:rPr>
          <w:rStyle w:val="normaltextrun"/>
        </w:rPr>
        <w:t>,</w:t>
      </w:r>
      <w:r>
        <w:rPr>
          <w:rStyle w:val="normaltextrun"/>
        </w:rPr>
        <w:t>65 гр.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 ПОРЯДОК ВЫДАЧИ ПОДАРКОВ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4.1. Участникам розыгрыша, ставшими победителями, в срок до 28.02.2026 вручаются подарки по адресу г. Нефтеюганск, микрорайон 12, дом 1, в помещении ювелирного салона «Сибирское золото».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4.2. При получении приза победитель должен предъявить купон и документ, удостоверяющий личность (паспорт).</w:t>
      </w:r>
      <w:r>
        <w:rPr>
          <w:rStyle w:val="eop"/>
          <w:color w:val="000000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 ЗАКЛЮЧИТЕЛЬНЫЕ ПОЛОЖЕНИЯ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5.1. Положение подлежит размещению на сайте Организатора - </w:t>
      </w:r>
      <w:hyperlink r:id="rId7" w:tgtFrame="_blank" w:history="1">
        <w:r>
          <w:rPr>
            <w:rStyle w:val="normaltextrun"/>
            <w:color w:val="0563C1"/>
            <w:u w:val="single"/>
          </w:rPr>
          <w:t>https://www.sibgold.ru</w:t>
        </w:r>
      </w:hyperlink>
      <w:r>
        <w:rPr>
          <w:rStyle w:val="normaltextrun"/>
        </w:rPr>
        <w:t>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5.2. По вопросам розыгрыша обращаться по телефону: 8 (3466) 41-51-51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5.3. Все уведомления и сообщения участникам розыгрыша направляются </w:t>
      </w:r>
      <w:proofErr w:type="spellStart"/>
      <w:r>
        <w:rPr>
          <w:rStyle w:val="normaltextrun"/>
        </w:rPr>
        <w:t>sms</w:t>
      </w:r>
      <w:proofErr w:type="spellEnd"/>
      <w:r>
        <w:rPr>
          <w:rStyle w:val="normaltextrun"/>
        </w:rPr>
        <w:t>-сообщением или телефонным звонком.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5.4. Лицо, желающее стать участником розыгрыша несет персональную ответственность за добросовестность сообщаемой информации.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5.5. Все вопросы уплаты налогов, сборов, пошлин и иных платежей, связанных с получением подарка, победитель розыгрыша решает самостоятельно и за собственный счет. Указанные издержки Организатором не компенсируются и не возмещаются.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Налогообложение доходов участников розыгрыша подарков производится в соответствии с действующим законодательством Российской Федерации о налогообложении физических лиц. Победители розыгрыша подарков самостоятельно оплачивают все расходы, понесенные ими в связи с участием в розыгрыше подарков (в том числе расходы, связанные с уплатой налогов), в соответствии с действующим законодательством Российской Федерации.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5.6. Результаты розыгрыша являются окончательными и не могут быть оспорены в судебном или ином порядке.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5.7. Организатор розыгрыша принимает меры защиты сведений и информации от несанкционированного доступа; не обязан предоставлять третьим лицам информацию, связанную с проведением розыгрыша.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5.8. Участие в розыгрыше не является сделкой между Организатором розыгрыша и его участником (победителем).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5.9. Все споры и разногласия, которые могут возникнуть в связи с проведением розыгрыша и его результатами, подлежат разрешению путем переговоров.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5.10. Подарок возврату и обмену организатору розыгрыша не подлежит.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5.11. Денежный эквивалент подарка не выдается.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5.12. Передача права получения подарка другому лицу не допускается.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5.13. Претензии к качеству выдаваемого подарка организатором не принимаются. Все претензии к качеству направляются производителю или его представителям на местах.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5.14. Невостребованный до 28.02.2026 года подарок не выдается и используется организатором по своему усмотрению по истечении этого срока.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5.15. Участник, выигравший подарок и не обратившийся в срок до 28.02.2026 года за подарком, считается отказавшимся от подарка и претензий к организаторам розыгрыша по факту неполучения подарка не имеет.</w:t>
      </w:r>
      <w:r>
        <w:rPr>
          <w:rStyle w:val="eop"/>
        </w:rPr>
        <w:t> </w:t>
      </w:r>
    </w:p>
    <w:p w:rsidR="001660C2" w:rsidRDefault="001660C2" w:rsidP="009F699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5.16. В случае наступления обстоятельств форс-мажорного характера, за которые Организатор не отвечает (стихийные бедствия, забастовки, войны, принятие государственными органами законов и подзаконных актов), проведение розыгрыша может быть перенесено на неопределенный срок.</w:t>
      </w:r>
      <w:r>
        <w:rPr>
          <w:rStyle w:val="eop"/>
        </w:rPr>
        <w:t> </w:t>
      </w:r>
    </w:p>
    <w:p w:rsidR="001660C2" w:rsidRDefault="001660C2"/>
    <w:sectPr w:rsidR="001660C2" w:rsidSect="00E24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994"/>
    <w:rsid w:val="001660C2"/>
    <w:rsid w:val="0039046C"/>
    <w:rsid w:val="004662BD"/>
    <w:rsid w:val="005831A7"/>
    <w:rsid w:val="0076063F"/>
    <w:rsid w:val="009A788B"/>
    <w:rsid w:val="009F6994"/>
    <w:rsid w:val="00A87F77"/>
    <w:rsid w:val="00B83ED4"/>
    <w:rsid w:val="00E24FCD"/>
    <w:rsid w:val="00F93E79"/>
    <w:rsid w:val="23E5E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uiPriority w:val="99"/>
    <w:rsid w:val="009F6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uiPriority w:val="99"/>
    <w:rsid w:val="009F6994"/>
    <w:rPr>
      <w:rFonts w:cs="Times New Roman"/>
    </w:rPr>
  </w:style>
  <w:style w:type="character" w:customStyle="1" w:styleId="eop">
    <w:name w:val="eop"/>
    <w:uiPriority w:val="99"/>
    <w:rsid w:val="009F699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bgol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_sibgold" TargetMode="External"/><Relationship Id="rId5" Type="http://schemas.openxmlformats.org/officeDocument/2006/relationships/hyperlink" Target="https://www.sibgol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1368</Words>
  <Characters>7803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Olga</cp:lastModifiedBy>
  <cp:revision>10</cp:revision>
  <dcterms:created xsi:type="dcterms:W3CDTF">2025-12-10T07:54:00Z</dcterms:created>
  <dcterms:modified xsi:type="dcterms:W3CDTF">2025-12-11T05:12:00Z</dcterms:modified>
</cp:coreProperties>
</file>